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D4CED7" w14:textId="77777777" w:rsidR="0030781F" w:rsidRDefault="00F438E6" w:rsidP="001171F0">
      <w:pPr>
        <w:jc w:val="center"/>
        <w:rPr>
          <w:b/>
        </w:rPr>
      </w:pPr>
      <w:bookmarkStart w:id="0" w:name="_GoBack"/>
      <w:bookmarkEnd w:id="0"/>
      <w:r w:rsidRPr="001171F0">
        <w:rPr>
          <w:b/>
        </w:rPr>
        <w:t>Equity</w:t>
      </w:r>
      <w:r w:rsidR="00966876">
        <w:rPr>
          <w:b/>
        </w:rPr>
        <w:t xml:space="preserve"> Committee </w:t>
      </w:r>
    </w:p>
    <w:p w14:paraId="6A0FFADD" w14:textId="519DE70E" w:rsidR="00AF5927" w:rsidRDefault="00A52D98" w:rsidP="00AF5927">
      <w:pPr>
        <w:jc w:val="center"/>
        <w:rPr>
          <w:b/>
        </w:rPr>
      </w:pPr>
      <w:r>
        <w:rPr>
          <w:b/>
        </w:rPr>
        <w:t>2/14/17</w:t>
      </w:r>
    </w:p>
    <w:p w14:paraId="0217CFE6" w14:textId="77777777" w:rsidR="00966876" w:rsidRDefault="00966876" w:rsidP="00AF5927">
      <w:pPr>
        <w:jc w:val="center"/>
        <w:rPr>
          <w:b/>
        </w:rPr>
      </w:pPr>
      <w:r>
        <w:rPr>
          <w:b/>
        </w:rPr>
        <w:t>2pm-3:30</w:t>
      </w:r>
    </w:p>
    <w:p w14:paraId="668F5556" w14:textId="77777777" w:rsidR="00966876" w:rsidRPr="001171F0" w:rsidRDefault="00966876" w:rsidP="001171F0">
      <w:pPr>
        <w:jc w:val="center"/>
        <w:rPr>
          <w:b/>
        </w:rPr>
      </w:pPr>
      <w:r>
        <w:rPr>
          <w:b/>
        </w:rPr>
        <w:t xml:space="preserve">Teaching and Learning Center </w:t>
      </w:r>
    </w:p>
    <w:p w14:paraId="23C9B996" w14:textId="77777777" w:rsidR="00F438E6" w:rsidRDefault="00F438E6"/>
    <w:p w14:paraId="58445E74" w14:textId="77777777" w:rsidR="005C1D9B" w:rsidRPr="007412C4" w:rsidRDefault="005C1D9B" w:rsidP="005C1D9B">
      <w:pPr>
        <w:pStyle w:val="ListParagraph"/>
        <w:widowControl w:val="0"/>
        <w:numPr>
          <w:ilvl w:val="0"/>
          <w:numId w:val="2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color w:val="000000" w:themeColor="text1"/>
        </w:rPr>
      </w:pPr>
      <w:r w:rsidRPr="007412C4">
        <w:rPr>
          <w:rFonts w:ascii="Calibri" w:hAnsi="Calibri" w:cs="Calibri"/>
          <w:color w:val="000000" w:themeColor="text1"/>
        </w:rPr>
        <w:t>Call to Order</w:t>
      </w:r>
    </w:p>
    <w:p w14:paraId="51E86F8A" w14:textId="77777777" w:rsidR="005C1D9B" w:rsidRPr="007412C4" w:rsidRDefault="005C1D9B" w:rsidP="005C1D9B">
      <w:pPr>
        <w:pStyle w:val="ListParagraph"/>
        <w:widowControl w:val="0"/>
        <w:numPr>
          <w:ilvl w:val="0"/>
          <w:numId w:val="2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color w:val="000000" w:themeColor="text1"/>
        </w:rPr>
      </w:pPr>
      <w:r w:rsidRPr="007412C4">
        <w:rPr>
          <w:rFonts w:ascii="Calibri" w:hAnsi="Calibri" w:cs="Calibri"/>
          <w:color w:val="000000" w:themeColor="text1"/>
        </w:rPr>
        <w:t>Roll Call</w:t>
      </w:r>
    </w:p>
    <w:p w14:paraId="5D0BF472" w14:textId="77777777" w:rsidR="005C1D9B" w:rsidRPr="007412C4" w:rsidRDefault="005C1D9B" w:rsidP="005C1D9B">
      <w:pPr>
        <w:pStyle w:val="ListParagraph"/>
        <w:widowControl w:val="0"/>
        <w:numPr>
          <w:ilvl w:val="0"/>
          <w:numId w:val="2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color w:val="000000" w:themeColor="text1"/>
        </w:rPr>
      </w:pPr>
      <w:r w:rsidRPr="007412C4">
        <w:rPr>
          <w:rFonts w:ascii="Calibri" w:hAnsi="Calibri" w:cs="Calibri"/>
          <w:color w:val="000000" w:themeColor="text1"/>
        </w:rPr>
        <w:t>Approval of Agenda</w:t>
      </w:r>
    </w:p>
    <w:p w14:paraId="4E1D61F9" w14:textId="43EB975A" w:rsidR="005C1D9B" w:rsidRPr="005C1D9B" w:rsidRDefault="005C1D9B" w:rsidP="005C1D9B">
      <w:pPr>
        <w:pStyle w:val="ListParagraph"/>
        <w:widowControl w:val="0"/>
        <w:numPr>
          <w:ilvl w:val="0"/>
          <w:numId w:val="2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color w:val="000000" w:themeColor="text1"/>
        </w:rPr>
      </w:pPr>
      <w:r w:rsidRPr="007412C4">
        <w:rPr>
          <w:rFonts w:ascii="Calibri" w:hAnsi="Calibri" w:cs="Calibri"/>
          <w:color w:val="000000" w:themeColor="text1"/>
        </w:rPr>
        <w:t xml:space="preserve">Approval of Minutes </w:t>
      </w:r>
    </w:p>
    <w:p w14:paraId="0CE164D8" w14:textId="77777777" w:rsidR="00966876" w:rsidRDefault="00387BE6" w:rsidP="00966876">
      <w:pPr>
        <w:pStyle w:val="ListParagraph"/>
        <w:numPr>
          <w:ilvl w:val="0"/>
          <w:numId w:val="2"/>
        </w:numPr>
      </w:pPr>
      <w:r>
        <w:t>Purpose and Updates</w:t>
      </w:r>
    </w:p>
    <w:p w14:paraId="3DE67288" w14:textId="77777777" w:rsidR="00AF5927" w:rsidRDefault="00387BE6" w:rsidP="00966876">
      <w:pPr>
        <w:pStyle w:val="ListParagraph"/>
        <w:numPr>
          <w:ilvl w:val="0"/>
          <w:numId w:val="2"/>
        </w:numPr>
      </w:pPr>
      <w:r>
        <w:t>Integrated Planning Retreat report</w:t>
      </w:r>
    </w:p>
    <w:p w14:paraId="4CC4B0DC" w14:textId="77777777" w:rsidR="00966876" w:rsidRDefault="00AF5927" w:rsidP="00966876">
      <w:pPr>
        <w:pStyle w:val="ListParagraph"/>
        <w:numPr>
          <w:ilvl w:val="0"/>
          <w:numId w:val="2"/>
        </w:numPr>
      </w:pPr>
      <w:r>
        <w:t xml:space="preserve">Funding Proposals </w:t>
      </w:r>
      <w:r w:rsidR="00387BE6">
        <w:t xml:space="preserve">    </w:t>
      </w:r>
      <w:r w:rsidR="001171F0">
        <w:t xml:space="preserve"> </w:t>
      </w:r>
    </w:p>
    <w:p w14:paraId="30C1BF84" w14:textId="335FBE0C" w:rsidR="00AF5927" w:rsidRPr="00AF5927" w:rsidRDefault="00AF5927" w:rsidP="00AF5927">
      <w:pPr>
        <w:pStyle w:val="ListParagraph"/>
        <w:widowControl w:val="0"/>
        <w:numPr>
          <w:ilvl w:val="0"/>
          <w:numId w:val="2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color w:val="000000" w:themeColor="text1"/>
        </w:rPr>
      </w:pPr>
      <w:r w:rsidRPr="00AF5927">
        <w:rPr>
          <w:color w:val="000000" w:themeColor="text1"/>
        </w:rPr>
        <w:t xml:space="preserve">Upward Bound Funding Proposal </w:t>
      </w:r>
      <w:r w:rsidR="008D4B88">
        <w:rPr>
          <w:color w:val="000000" w:themeColor="text1"/>
        </w:rPr>
        <w:t>(</w:t>
      </w:r>
      <w:r w:rsidRPr="00AF5927">
        <w:rPr>
          <w:rFonts w:ascii="Calibri" w:hAnsi="Calibri" w:cs="Calibri"/>
          <w:color w:val="000000" w:themeColor="text1"/>
        </w:rPr>
        <w:t>Tabled from previous meeting</w:t>
      </w:r>
      <w:r w:rsidR="008D4B88">
        <w:rPr>
          <w:rFonts w:ascii="Calibri" w:hAnsi="Calibri" w:cs="Calibri"/>
          <w:color w:val="000000" w:themeColor="text1"/>
        </w:rPr>
        <w:t>)</w:t>
      </w:r>
    </w:p>
    <w:p w14:paraId="13DCEB65" w14:textId="05164BC7" w:rsidR="00AF5927" w:rsidRPr="00AF5927" w:rsidRDefault="00AF5927" w:rsidP="00AF5927">
      <w:pPr>
        <w:pStyle w:val="ListParagraph"/>
        <w:widowControl w:val="0"/>
        <w:numPr>
          <w:ilvl w:val="0"/>
          <w:numId w:val="2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color w:val="000000" w:themeColor="text1"/>
        </w:rPr>
      </w:pPr>
      <w:r w:rsidRPr="00AF5927">
        <w:rPr>
          <w:color w:val="000000" w:themeColor="text1"/>
        </w:rPr>
        <w:t xml:space="preserve">Guided Pathways Funding Proposal </w:t>
      </w:r>
      <w:r w:rsidR="008D4B88">
        <w:rPr>
          <w:color w:val="000000" w:themeColor="text1"/>
        </w:rPr>
        <w:t>(</w:t>
      </w:r>
      <w:r w:rsidRPr="00AF5927">
        <w:rPr>
          <w:rFonts w:ascii="Calibri" w:hAnsi="Calibri" w:cs="Calibri"/>
          <w:color w:val="000000" w:themeColor="text1"/>
        </w:rPr>
        <w:t>Tabled until next meeting</w:t>
      </w:r>
      <w:r w:rsidR="008D4B88">
        <w:rPr>
          <w:rFonts w:ascii="Calibri" w:hAnsi="Calibri" w:cs="Calibri"/>
          <w:color w:val="000000" w:themeColor="text1"/>
        </w:rPr>
        <w:t>)</w:t>
      </w:r>
    </w:p>
    <w:p w14:paraId="1D3F3D43" w14:textId="1B5C4669" w:rsidR="00AF5927" w:rsidRPr="00AF5927" w:rsidRDefault="00AF5927" w:rsidP="00AF5927">
      <w:pPr>
        <w:pStyle w:val="ListParagraph"/>
        <w:widowControl w:val="0"/>
        <w:numPr>
          <w:ilvl w:val="0"/>
          <w:numId w:val="2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b/>
          <w:i/>
          <w:color w:val="000000" w:themeColor="text1"/>
          <w:u w:val="single"/>
        </w:rPr>
      </w:pPr>
      <w:r w:rsidRPr="00AF5927">
        <w:rPr>
          <w:rFonts w:ascii="Calibri" w:hAnsi="Calibri" w:cs="Calibri"/>
          <w:color w:val="000000" w:themeColor="text1"/>
        </w:rPr>
        <w:t xml:space="preserve">Tutoring Proposal- </w:t>
      </w:r>
      <w:r w:rsidR="008D4B88">
        <w:rPr>
          <w:rFonts w:ascii="Calibri" w:hAnsi="Calibri" w:cs="Calibri"/>
          <w:color w:val="000000" w:themeColor="text1"/>
        </w:rPr>
        <w:t>(</w:t>
      </w:r>
      <w:r w:rsidRPr="00AF5927">
        <w:rPr>
          <w:rFonts w:ascii="Calibri" w:hAnsi="Calibri" w:cs="Calibri"/>
          <w:color w:val="000000" w:themeColor="text1"/>
        </w:rPr>
        <w:t>Tabled from previous meeting</w:t>
      </w:r>
      <w:r w:rsidR="008D4B88">
        <w:rPr>
          <w:rFonts w:ascii="Calibri" w:hAnsi="Calibri" w:cs="Calibri"/>
          <w:color w:val="000000" w:themeColor="text1"/>
        </w:rPr>
        <w:t>)</w:t>
      </w:r>
    </w:p>
    <w:p w14:paraId="1E1DF654" w14:textId="77777777" w:rsidR="00F438E6" w:rsidRDefault="00F438E6" w:rsidP="00966876">
      <w:pPr>
        <w:pStyle w:val="ListParagraph"/>
        <w:numPr>
          <w:ilvl w:val="0"/>
          <w:numId w:val="2"/>
        </w:numPr>
      </w:pPr>
      <w:r>
        <w:t xml:space="preserve">Reports </w:t>
      </w:r>
    </w:p>
    <w:p w14:paraId="7E7FB6D3" w14:textId="67626C16" w:rsidR="00F438E6" w:rsidRDefault="008D4B88" w:rsidP="008D4B88">
      <w:pPr>
        <w:pStyle w:val="ListParagraph"/>
        <w:ind w:left="1440"/>
      </w:pPr>
      <w:r>
        <w:t>A.</w:t>
      </w:r>
      <w:r w:rsidR="00F438E6">
        <w:t xml:space="preserve">Foster Youth/Dreamers </w:t>
      </w:r>
      <w:r w:rsidR="00966876">
        <w:t>(Carina</w:t>
      </w:r>
      <w:r w:rsidR="0031110D">
        <w:t xml:space="preserve">) </w:t>
      </w:r>
    </w:p>
    <w:p w14:paraId="0495B358" w14:textId="1CFD8545" w:rsidR="001171F0" w:rsidRDefault="008D4B88" w:rsidP="008D4B88">
      <w:pPr>
        <w:pStyle w:val="ListParagraph"/>
        <w:ind w:left="1440"/>
      </w:pPr>
      <w:r>
        <w:t xml:space="preserve">B. </w:t>
      </w:r>
      <w:r w:rsidR="0031110D">
        <w:t>Basic Skills/Retention Specialist</w:t>
      </w:r>
      <w:r w:rsidR="00396C76">
        <w:t xml:space="preserve"> and Counselor (Fran and Daniel</w:t>
      </w:r>
      <w:r w:rsidR="0031110D">
        <w:t xml:space="preserve">)  </w:t>
      </w:r>
    </w:p>
    <w:p w14:paraId="066E1BF1" w14:textId="77777777" w:rsidR="008A6451" w:rsidRPr="007412C4" w:rsidRDefault="008A6451" w:rsidP="008D4B88">
      <w:pPr>
        <w:pStyle w:val="ListParagraph"/>
        <w:widowControl w:val="0"/>
        <w:numPr>
          <w:ilvl w:val="0"/>
          <w:numId w:val="2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color w:val="000000" w:themeColor="text1"/>
        </w:rPr>
      </w:pPr>
      <w:r w:rsidRPr="007412C4">
        <w:rPr>
          <w:rFonts w:cs="Times"/>
          <w:color w:val="000000" w:themeColor="text1"/>
        </w:rPr>
        <w:t>Next Steps (5minutes)</w:t>
      </w:r>
    </w:p>
    <w:p w14:paraId="49329A1B" w14:textId="77777777" w:rsidR="008A6451" w:rsidRPr="007412C4" w:rsidRDefault="008A6451" w:rsidP="008D4B88">
      <w:pPr>
        <w:pStyle w:val="ListParagraph"/>
        <w:widowControl w:val="0"/>
        <w:numPr>
          <w:ilvl w:val="0"/>
          <w:numId w:val="2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color w:val="000000" w:themeColor="text1"/>
        </w:rPr>
      </w:pPr>
      <w:r w:rsidRPr="007412C4">
        <w:rPr>
          <w:rFonts w:ascii="Calibri" w:hAnsi="Calibri" w:cs="Calibri"/>
          <w:color w:val="000000" w:themeColor="text1"/>
        </w:rPr>
        <w:t>Adjournment</w:t>
      </w:r>
    </w:p>
    <w:p w14:paraId="22416129" w14:textId="77777777" w:rsidR="008A6451" w:rsidRDefault="008A6451" w:rsidP="008A6451"/>
    <w:p w14:paraId="7E0DDFA7" w14:textId="77777777" w:rsidR="0031110D" w:rsidRDefault="0031110D" w:rsidP="0031110D">
      <w:pPr>
        <w:ind w:left="360"/>
      </w:pPr>
    </w:p>
    <w:sectPr w:rsidR="0031110D" w:rsidSect="007E2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5B64"/>
    <w:multiLevelType w:val="hybridMultilevel"/>
    <w:tmpl w:val="29B0B7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E62CB"/>
    <w:multiLevelType w:val="multilevel"/>
    <w:tmpl w:val="29B0B7B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870C8D"/>
    <w:multiLevelType w:val="hybridMultilevel"/>
    <w:tmpl w:val="8D0C9BA0"/>
    <w:lvl w:ilvl="0" w:tplc="5AEC81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A1527"/>
    <w:multiLevelType w:val="hybridMultilevel"/>
    <w:tmpl w:val="3F923F3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8E6"/>
    <w:rsid w:val="0001222D"/>
    <w:rsid w:val="00014EB4"/>
    <w:rsid w:val="00016A86"/>
    <w:rsid w:val="00062764"/>
    <w:rsid w:val="00084A87"/>
    <w:rsid w:val="000F0AB7"/>
    <w:rsid w:val="001171F0"/>
    <w:rsid w:val="001C4596"/>
    <w:rsid w:val="001C68F4"/>
    <w:rsid w:val="00265C4F"/>
    <w:rsid w:val="002E721F"/>
    <w:rsid w:val="0030206E"/>
    <w:rsid w:val="00306A5A"/>
    <w:rsid w:val="0031110D"/>
    <w:rsid w:val="00315F4F"/>
    <w:rsid w:val="00323DC0"/>
    <w:rsid w:val="00324A10"/>
    <w:rsid w:val="00333891"/>
    <w:rsid w:val="003656C8"/>
    <w:rsid w:val="00387BE6"/>
    <w:rsid w:val="00396C76"/>
    <w:rsid w:val="003C6F52"/>
    <w:rsid w:val="003D42E1"/>
    <w:rsid w:val="003E0B33"/>
    <w:rsid w:val="004005DE"/>
    <w:rsid w:val="00405973"/>
    <w:rsid w:val="00411266"/>
    <w:rsid w:val="00434B23"/>
    <w:rsid w:val="0046267F"/>
    <w:rsid w:val="00484761"/>
    <w:rsid w:val="004A363C"/>
    <w:rsid w:val="00503A0B"/>
    <w:rsid w:val="00581ACA"/>
    <w:rsid w:val="00587EE0"/>
    <w:rsid w:val="00590A4E"/>
    <w:rsid w:val="005A60D6"/>
    <w:rsid w:val="005C1955"/>
    <w:rsid w:val="005C1D9B"/>
    <w:rsid w:val="005E1D99"/>
    <w:rsid w:val="00635779"/>
    <w:rsid w:val="00707441"/>
    <w:rsid w:val="00770703"/>
    <w:rsid w:val="007E2A62"/>
    <w:rsid w:val="00836536"/>
    <w:rsid w:val="008602AE"/>
    <w:rsid w:val="00876918"/>
    <w:rsid w:val="008A4EE2"/>
    <w:rsid w:val="008A6451"/>
    <w:rsid w:val="008B2C36"/>
    <w:rsid w:val="008D4B88"/>
    <w:rsid w:val="00901FB8"/>
    <w:rsid w:val="00927041"/>
    <w:rsid w:val="00950130"/>
    <w:rsid w:val="00966876"/>
    <w:rsid w:val="009B3A40"/>
    <w:rsid w:val="009C45A7"/>
    <w:rsid w:val="00A06E70"/>
    <w:rsid w:val="00A14F98"/>
    <w:rsid w:val="00A272B3"/>
    <w:rsid w:val="00A52D98"/>
    <w:rsid w:val="00A96F36"/>
    <w:rsid w:val="00A9771C"/>
    <w:rsid w:val="00AF5927"/>
    <w:rsid w:val="00B2552E"/>
    <w:rsid w:val="00B66AB4"/>
    <w:rsid w:val="00B8561C"/>
    <w:rsid w:val="00BC3E50"/>
    <w:rsid w:val="00BE6210"/>
    <w:rsid w:val="00C0736B"/>
    <w:rsid w:val="00C13F02"/>
    <w:rsid w:val="00C36AD9"/>
    <w:rsid w:val="00C45745"/>
    <w:rsid w:val="00C95653"/>
    <w:rsid w:val="00CA6E73"/>
    <w:rsid w:val="00D02C54"/>
    <w:rsid w:val="00D57EFC"/>
    <w:rsid w:val="00D76BAF"/>
    <w:rsid w:val="00D9370B"/>
    <w:rsid w:val="00D971D2"/>
    <w:rsid w:val="00DF2943"/>
    <w:rsid w:val="00E0727F"/>
    <w:rsid w:val="00E6246E"/>
    <w:rsid w:val="00EA2314"/>
    <w:rsid w:val="00EA2FA5"/>
    <w:rsid w:val="00EA6A08"/>
    <w:rsid w:val="00EB3AA6"/>
    <w:rsid w:val="00EB717D"/>
    <w:rsid w:val="00EF34A6"/>
    <w:rsid w:val="00F252AF"/>
    <w:rsid w:val="00F438E6"/>
    <w:rsid w:val="00F93A91"/>
    <w:rsid w:val="00FA3006"/>
    <w:rsid w:val="00FA616E"/>
    <w:rsid w:val="00FD49DA"/>
    <w:rsid w:val="00FD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748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5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Cervantes</dc:creator>
  <cp:lastModifiedBy>AutoBVT</cp:lastModifiedBy>
  <cp:revision>2</cp:revision>
  <dcterms:created xsi:type="dcterms:W3CDTF">2017-03-08T19:54:00Z</dcterms:created>
  <dcterms:modified xsi:type="dcterms:W3CDTF">2017-03-08T19:54:00Z</dcterms:modified>
</cp:coreProperties>
</file>